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2D1" w14:textId="77777777" w:rsidR="00123474" w:rsidRDefault="00123474" w:rsidP="00123474">
      <w:pPr>
        <w:pStyle w:val="Heading1"/>
        <w:rPr>
          <w:rFonts w:eastAsia="Times New Roman"/>
          <w:lang w:eastAsia="en-GB"/>
        </w:rPr>
      </w:pPr>
      <w:r w:rsidRPr="00123474">
        <w:rPr>
          <w:rFonts w:eastAsia="Times New Roman"/>
          <w:lang w:eastAsia="en-GB"/>
        </w:rPr>
        <w:t>Benefits for institutions delivering training to people in institutions across the Open Research Programme</w:t>
      </w:r>
    </w:p>
    <w:p w14:paraId="0233D735" w14:textId="77777777" w:rsidR="00123474" w:rsidRPr="00123474" w:rsidRDefault="00123474" w:rsidP="00123474">
      <w:pPr>
        <w:rPr>
          <w:lang w:eastAsia="en-GB"/>
        </w:rPr>
      </w:pPr>
    </w:p>
    <w:p w14:paraId="45F5F810" w14:textId="40ABFA11" w:rsidR="00123474" w:rsidRDefault="00123474" w:rsidP="00123474">
      <w:pPr>
        <w:pStyle w:val="Heading2"/>
        <w:rPr>
          <w:rFonts w:eastAsia="Times New Roman"/>
          <w:lang w:eastAsia="en-GB"/>
        </w:rPr>
      </w:pPr>
      <w:r>
        <w:rPr>
          <w:rFonts w:eastAsia="Times New Roman"/>
          <w:lang w:eastAsia="en-GB"/>
        </w:rPr>
        <w:t>Introduction</w:t>
      </w:r>
    </w:p>
    <w:p w14:paraId="7E8D01A5" w14:textId="2FA0C6C3" w:rsidR="00123474" w:rsidRPr="00123474" w:rsidRDefault="00123474" w:rsidP="00123474">
      <w:pPr>
        <w:spacing w:line="240" w:lineRule="auto"/>
        <w:rPr>
          <w:rFonts w:ascii="Times New Roman" w:eastAsia="Times New Roman" w:hAnsi="Times New Roman" w:cs="Times New Roman"/>
          <w:kern w:val="0"/>
          <w:sz w:val="24"/>
          <w:szCs w:val="24"/>
          <w:lang w:eastAsia="en-GB"/>
          <w14:ligatures w14:val="none"/>
        </w:rPr>
      </w:pPr>
      <w:r w:rsidRPr="00123474">
        <w:rPr>
          <w:rFonts w:ascii="Arial" w:eastAsia="Times New Roman" w:hAnsi="Arial" w:cs="Arial"/>
          <w:color w:val="000000"/>
          <w:kern w:val="0"/>
          <w:lang w:eastAsia="en-GB"/>
          <w14:ligatures w14:val="none"/>
        </w:rPr>
        <w:t>Our working assumptions are that institutions that are members of UKRN are committed to collaborating to promote open research, and that staff delivering training in open research are intrinsically motivated to do so. Therefore, we propose to provide institutions with (i) practical incentives that align with their UKRN commitments and (ii) guidance on how best to enable their staff to deliver training to institutions across the Programme.</w:t>
      </w:r>
    </w:p>
    <w:p w14:paraId="02852037" w14:textId="77777777" w:rsidR="00123474" w:rsidRPr="00123474" w:rsidRDefault="00123474" w:rsidP="00123474">
      <w:pPr>
        <w:pStyle w:val="Heading2"/>
        <w:rPr>
          <w:rFonts w:ascii="Times New Roman" w:eastAsia="Times New Roman" w:hAnsi="Times New Roman" w:cs="Times New Roman"/>
          <w:b/>
          <w:bCs/>
          <w:lang w:eastAsia="en-GB"/>
        </w:rPr>
      </w:pPr>
      <w:r w:rsidRPr="00123474">
        <w:rPr>
          <w:rFonts w:eastAsia="Times New Roman"/>
          <w:lang w:eastAsia="en-GB"/>
        </w:rPr>
        <w:t>Practical benefits for your institution</w:t>
      </w:r>
    </w:p>
    <w:p w14:paraId="48318877"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r w:rsidRPr="00123474">
        <w:rPr>
          <w:rFonts w:ascii="Arial" w:eastAsia="Times New Roman" w:hAnsi="Arial" w:cs="Arial"/>
          <w:color w:val="000000"/>
          <w:kern w:val="0"/>
          <w:lang w:eastAsia="en-GB"/>
          <w14:ligatures w14:val="none"/>
        </w:rPr>
        <w:t xml:space="preserve">The training will be co-branded between your institution and UKRN, so that both </w:t>
      </w:r>
      <w:proofErr w:type="gramStart"/>
      <w:r w:rsidRPr="00123474">
        <w:rPr>
          <w:rFonts w:ascii="Arial" w:eastAsia="Times New Roman" w:hAnsi="Arial" w:cs="Arial"/>
          <w:color w:val="000000"/>
          <w:kern w:val="0"/>
          <w:lang w:eastAsia="en-GB"/>
          <w14:ligatures w14:val="none"/>
        </w:rPr>
        <w:t>parties</w:t>
      </w:r>
      <w:proofErr w:type="gramEnd"/>
      <w:r w:rsidRPr="00123474">
        <w:rPr>
          <w:rFonts w:ascii="Arial" w:eastAsia="Times New Roman" w:hAnsi="Arial" w:cs="Arial"/>
          <w:color w:val="000000"/>
          <w:kern w:val="0"/>
          <w:lang w:eastAsia="en-GB"/>
          <w14:ligatures w14:val="none"/>
        </w:rPr>
        <w:t xml:space="preserve"> benefit from association with each other. The Open Research Programme will provide high production values for the training, </w:t>
      </w:r>
      <w:proofErr w:type="gramStart"/>
      <w:r w:rsidRPr="00123474">
        <w:rPr>
          <w:rFonts w:ascii="Arial" w:eastAsia="Times New Roman" w:hAnsi="Arial" w:cs="Arial"/>
          <w:color w:val="000000"/>
          <w:kern w:val="0"/>
          <w:lang w:eastAsia="en-GB"/>
          <w14:ligatures w14:val="none"/>
        </w:rPr>
        <w:t>similar to</w:t>
      </w:r>
      <w:proofErr w:type="gramEnd"/>
      <w:r w:rsidRPr="00123474">
        <w:rPr>
          <w:rFonts w:ascii="Arial" w:eastAsia="Times New Roman" w:hAnsi="Arial" w:cs="Arial"/>
          <w:color w:val="000000"/>
          <w:kern w:val="0"/>
          <w:lang w:eastAsia="en-GB"/>
          <w14:ligatures w14:val="none"/>
        </w:rPr>
        <w:t xml:space="preserve"> those used in the UKRN webinars.</w:t>
      </w:r>
    </w:p>
    <w:p w14:paraId="2F4D16B3"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p>
    <w:p w14:paraId="3B6C96DC"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r w:rsidRPr="00123474">
        <w:rPr>
          <w:rFonts w:ascii="Arial" w:eastAsia="Times New Roman" w:hAnsi="Arial" w:cs="Arial"/>
          <w:color w:val="000000"/>
          <w:kern w:val="0"/>
          <w:lang w:eastAsia="en-GB"/>
          <w14:ligatures w14:val="none"/>
        </w:rPr>
        <w:t>Those delivering training will be eligible to join the UKRN training community of practice, strengthening your institution’s capabilities and connections.</w:t>
      </w:r>
    </w:p>
    <w:p w14:paraId="4FE45ADA"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p>
    <w:p w14:paraId="067E2A60"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r w:rsidRPr="00123474">
        <w:rPr>
          <w:rFonts w:ascii="Arial" w:eastAsia="Times New Roman" w:hAnsi="Arial" w:cs="Arial"/>
          <w:color w:val="000000"/>
          <w:kern w:val="0"/>
          <w:lang w:eastAsia="en-GB"/>
          <w14:ligatures w14:val="none"/>
        </w:rPr>
        <w:t xml:space="preserve">Institutions will receive feedback on how effective their support for their staff has been to deliver training, and where improvements might be sought. This will be </w:t>
      </w:r>
      <w:proofErr w:type="gramStart"/>
      <w:r w:rsidRPr="00123474">
        <w:rPr>
          <w:rFonts w:ascii="Arial" w:eastAsia="Times New Roman" w:hAnsi="Arial" w:cs="Arial"/>
          <w:color w:val="000000"/>
          <w:kern w:val="0"/>
          <w:lang w:eastAsia="en-GB"/>
          <w14:ligatures w14:val="none"/>
        </w:rPr>
        <w:t>anonymous, and</w:t>
      </w:r>
      <w:proofErr w:type="gramEnd"/>
      <w:r w:rsidRPr="00123474">
        <w:rPr>
          <w:rFonts w:ascii="Arial" w:eastAsia="Times New Roman" w:hAnsi="Arial" w:cs="Arial"/>
          <w:color w:val="000000"/>
          <w:kern w:val="0"/>
          <w:lang w:eastAsia="en-GB"/>
          <w14:ligatures w14:val="none"/>
        </w:rPr>
        <w:t xml:space="preserve"> will be published openly by UKRN.</w:t>
      </w:r>
    </w:p>
    <w:p w14:paraId="312C5BCC"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p>
    <w:p w14:paraId="0DCA806C" w14:textId="77777777" w:rsidR="00123474" w:rsidRPr="00123474" w:rsidRDefault="00123474" w:rsidP="00123474">
      <w:pPr>
        <w:spacing w:after="0" w:line="240" w:lineRule="auto"/>
        <w:rPr>
          <w:rFonts w:ascii="Times New Roman" w:eastAsia="Times New Roman" w:hAnsi="Times New Roman" w:cs="Times New Roman"/>
          <w:kern w:val="0"/>
          <w:sz w:val="24"/>
          <w:szCs w:val="24"/>
          <w:lang w:eastAsia="en-GB"/>
          <w14:ligatures w14:val="none"/>
        </w:rPr>
      </w:pPr>
      <w:r w:rsidRPr="00123474">
        <w:rPr>
          <w:rFonts w:ascii="Arial" w:eastAsia="Times New Roman" w:hAnsi="Arial" w:cs="Arial"/>
          <w:color w:val="000000"/>
          <w:kern w:val="0"/>
          <w:lang w:eastAsia="en-GB"/>
          <w14:ligatures w14:val="none"/>
        </w:rPr>
        <w:t>Depending on feedback from you now, the Open Research Programme may also:</w:t>
      </w:r>
    </w:p>
    <w:p w14:paraId="2CAD6483" w14:textId="77777777" w:rsidR="00123474" w:rsidRPr="00123474" w:rsidRDefault="00123474" w:rsidP="00123474">
      <w:pPr>
        <w:numPr>
          <w:ilvl w:val="0"/>
          <w:numId w:val="1"/>
        </w:numPr>
        <w:spacing w:after="0" w:line="240" w:lineRule="auto"/>
        <w:textAlignment w:val="baseline"/>
        <w:rPr>
          <w:rFonts w:ascii="Arial" w:eastAsia="Times New Roman" w:hAnsi="Arial" w:cs="Arial"/>
          <w:color w:val="000000"/>
          <w:kern w:val="0"/>
          <w:lang w:eastAsia="en-GB"/>
          <w14:ligatures w14:val="none"/>
        </w:rPr>
      </w:pPr>
      <w:r w:rsidRPr="00123474">
        <w:rPr>
          <w:rFonts w:ascii="Arial" w:eastAsia="Times New Roman" w:hAnsi="Arial" w:cs="Arial"/>
          <w:color w:val="000000"/>
          <w:kern w:val="0"/>
          <w:lang w:eastAsia="en-GB"/>
          <w14:ligatures w14:val="none"/>
        </w:rPr>
        <w:t xml:space="preserve">implement a scheme allowing staff from institutions that offer training to have priority access to other training in the </w:t>
      </w:r>
      <w:proofErr w:type="gramStart"/>
      <w:r w:rsidRPr="00123474">
        <w:rPr>
          <w:rFonts w:ascii="Arial" w:eastAsia="Times New Roman" w:hAnsi="Arial" w:cs="Arial"/>
          <w:color w:val="000000"/>
          <w:kern w:val="0"/>
          <w:lang w:eastAsia="en-GB"/>
          <w14:ligatures w14:val="none"/>
        </w:rPr>
        <w:t>Programme</w:t>
      </w:r>
      <w:proofErr w:type="gramEnd"/>
    </w:p>
    <w:p w14:paraId="12F5AEB0" w14:textId="77777777" w:rsidR="00123474" w:rsidRPr="00123474" w:rsidRDefault="00123474" w:rsidP="00123474">
      <w:pPr>
        <w:numPr>
          <w:ilvl w:val="0"/>
          <w:numId w:val="1"/>
        </w:numPr>
        <w:spacing w:after="0" w:line="240" w:lineRule="auto"/>
        <w:textAlignment w:val="baseline"/>
        <w:rPr>
          <w:rFonts w:ascii="Arial" w:eastAsia="Times New Roman" w:hAnsi="Arial" w:cs="Arial"/>
          <w:color w:val="000000"/>
          <w:kern w:val="0"/>
          <w:lang w:eastAsia="en-GB"/>
          <w14:ligatures w14:val="none"/>
        </w:rPr>
      </w:pPr>
      <w:r w:rsidRPr="00123474">
        <w:rPr>
          <w:rFonts w:ascii="Arial" w:eastAsia="Times New Roman" w:hAnsi="Arial" w:cs="Arial"/>
          <w:color w:val="000000"/>
          <w:kern w:val="0"/>
          <w:lang w:eastAsia="en-GB"/>
          <w14:ligatures w14:val="none"/>
        </w:rPr>
        <w:t xml:space="preserve">Offer small honoraria to your staff who deliver training across the </w:t>
      </w:r>
      <w:proofErr w:type="gramStart"/>
      <w:r w:rsidRPr="00123474">
        <w:rPr>
          <w:rFonts w:ascii="Arial" w:eastAsia="Times New Roman" w:hAnsi="Arial" w:cs="Arial"/>
          <w:color w:val="000000"/>
          <w:kern w:val="0"/>
          <w:lang w:eastAsia="en-GB"/>
          <w14:ligatures w14:val="none"/>
        </w:rPr>
        <w:t>Programme</w:t>
      </w:r>
      <w:proofErr w:type="gramEnd"/>
    </w:p>
    <w:p w14:paraId="101C3127" w14:textId="77777777" w:rsidR="00B7481A" w:rsidRDefault="00B7481A"/>
    <w:sectPr w:rsidR="00B7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C2A61"/>
    <w:multiLevelType w:val="multilevel"/>
    <w:tmpl w:val="259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53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74"/>
    <w:rsid w:val="00123474"/>
    <w:rsid w:val="00B7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2128"/>
  <w15:chartTrackingRefBased/>
  <w15:docId w15:val="{F0C1094F-D082-48F2-AC98-1148EBBD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4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34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12347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474"/>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123474"/>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1234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1234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47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1</cp:revision>
  <dcterms:created xsi:type="dcterms:W3CDTF">2023-10-05T08:51:00Z</dcterms:created>
  <dcterms:modified xsi:type="dcterms:W3CDTF">2023-10-05T08:51:00Z</dcterms:modified>
</cp:coreProperties>
</file>