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6"/>
        <w:gridCol w:w="2010"/>
      </w:tblGrid>
      <w:tr w:rsidR="00B67702" w14:paraId="1B9078DA" w14:textId="77777777" w:rsidTr="00692EC1">
        <w:tc>
          <w:tcPr>
            <w:tcW w:w="7016" w:type="dxa"/>
            <w:shd w:val="clear" w:color="auto" w:fill="auto"/>
            <w:hideMark/>
          </w:tcPr>
          <w:p w14:paraId="1B7D0CAF" w14:textId="77777777" w:rsidR="00861035" w:rsidRDefault="00861035" w:rsidP="00295914">
            <w:pPr>
              <w:pStyle w:val="Title"/>
            </w:pPr>
            <w:r w:rsidRPr="00861035">
              <w:t>UKRN Open Research</w:t>
            </w:r>
          </w:p>
          <w:p w14:paraId="48FF0901" w14:textId="38C93EDA" w:rsidR="00B67702" w:rsidRPr="00247169" w:rsidRDefault="00861035" w:rsidP="00295914">
            <w:pPr>
              <w:pStyle w:val="Title"/>
            </w:pPr>
            <w:r w:rsidRPr="00861035">
              <w:t>Training</w:t>
            </w:r>
            <w:r>
              <w:t xml:space="preserve"> the Trainer -</w:t>
            </w:r>
            <w:r w:rsidRPr="00861035">
              <w:t xml:space="preserve"> </w:t>
            </w:r>
            <w:r>
              <w:t>Open Access</w:t>
            </w:r>
          </w:p>
          <w:p w14:paraId="7B093A2F" w14:textId="68D2B30A" w:rsidR="00294680" w:rsidRPr="005A561C" w:rsidRDefault="00B67702" w:rsidP="00076F02">
            <w:pPr>
              <w:pStyle w:val="NormalWeb"/>
              <w:spacing w:before="0" w:beforeAutospacing="0" w:after="0" w:afterAutospacing="0"/>
              <w:jc w:val="left"/>
              <w:rPr>
                <w:rStyle w:val="AuthorList"/>
              </w:rPr>
            </w:pPr>
            <w:r w:rsidRPr="00295914">
              <w:rPr>
                <w:rStyle w:val="AuthorList"/>
              </w:rPr>
              <w:t>Au</w:t>
            </w:r>
            <w:r w:rsidRPr="00076F02">
              <w:rPr>
                <w:rStyle w:val="AuthorList"/>
              </w:rPr>
              <w:t>thors</w:t>
            </w:r>
            <w:r w:rsidRPr="005A561C">
              <w:rPr>
                <w:rStyle w:val="AuthorList"/>
              </w:rPr>
              <w:t xml:space="preserve">: </w:t>
            </w:r>
            <w:r w:rsidR="00B916CE">
              <w:rPr>
                <w:rStyle w:val="AuthorNameHyperlink"/>
              </w:rPr>
              <w:t xml:space="preserve">Alex Clarke, </w:t>
            </w:r>
            <w:r w:rsidR="00DF4BC3">
              <w:rPr>
                <w:rStyle w:val="AuthorNameHyperlink"/>
              </w:rPr>
              <w:t xml:space="preserve">Louise Howson, </w:t>
            </w:r>
            <w:r w:rsidR="00152C93">
              <w:rPr>
                <w:rStyle w:val="AuthorNameHyperlink"/>
              </w:rPr>
              <w:t>Neil Jacobs, Kirsty Merrett</w:t>
            </w:r>
            <w:r w:rsidR="007B1085">
              <w:rPr>
                <w:rStyle w:val="AuthorNameHyperlink"/>
              </w:rPr>
              <w:t>, Christopher Warren</w:t>
            </w:r>
            <w:r w:rsidRPr="005A561C">
              <w:rPr>
                <w:rStyle w:val="AuthorList"/>
              </w:rPr>
              <w:t>.</w:t>
            </w:r>
          </w:p>
        </w:tc>
        <w:tc>
          <w:tcPr>
            <w:tcW w:w="2010" w:type="dxa"/>
            <w:tcBorders>
              <w:left w:val="nil"/>
            </w:tcBorders>
            <w:hideMark/>
          </w:tcPr>
          <w:p w14:paraId="2C0A2093" w14:textId="77777777" w:rsidR="00B67702" w:rsidRDefault="00B67702" w:rsidP="00A218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noProof/>
              </w:rPr>
              <w:drawing>
                <wp:inline distT="0" distB="0" distL="0" distR="0" wp14:anchorId="74192C50" wp14:editId="04C5E736">
                  <wp:extent cx="1257300" cy="1257300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07AF" w14:textId="52C75311" w:rsidR="000F720E" w:rsidRDefault="00A61CAA" w:rsidP="000F720E">
      <w:pPr>
        <w:spacing w:before="400"/>
      </w:pPr>
      <w:r w:rsidRPr="00A61CAA">
        <w:t xml:space="preserve">The aim of each </w:t>
      </w:r>
      <w:r>
        <w:t>UKRN Train the Trainer</w:t>
      </w:r>
      <w:r w:rsidRPr="00A61CAA">
        <w:t xml:space="preserve"> workshop is to equip participants with the skills, resources and confidence to plan, design, deliver and evaluate training workshops on </w:t>
      </w:r>
      <w:proofErr w:type="gramStart"/>
      <w:r w:rsidRPr="00A61CAA">
        <w:t>particular open</w:t>
      </w:r>
      <w:proofErr w:type="gramEnd"/>
      <w:r w:rsidRPr="00A61CAA">
        <w:t xml:space="preserve"> research topics in their local environment.</w:t>
      </w:r>
      <w:r w:rsidR="00FB39F7">
        <w:t xml:space="preserve"> This is a scalable approach, enabling institutions to </w:t>
      </w:r>
      <w:r w:rsidR="00036A93">
        <w:t>strengthen</w:t>
      </w:r>
      <w:r w:rsidR="006B6499">
        <w:t xml:space="preserve"> their own </w:t>
      </w:r>
      <w:r w:rsidR="00036A93">
        <w:t xml:space="preserve">training </w:t>
      </w:r>
      <w:r w:rsidR="006B6499">
        <w:t>capabilities</w:t>
      </w:r>
      <w:r w:rsidR="007D52E1">
        <w:t xml:space="preserve"> leading to lasting change.</w:t>
      </w:r>
      <w:r w:rsidR="00036A93">
        <w:t xml:space="preserve"> </w:t>
      </w:r>
    </w:p>
    <w:p w14:paraId="0E2878CD" w14:textId="2FD4DAB8" w:rsidR="00B67702" w:rsidRDefault="00CA5275" w:rsidP="00295914">
      <w:pPr>
        <w:pStyle w:val="Heading1"/>
      </w:pPr>
      <w:r>
        <w:t>Participation</w:t>
      </w:r>
    </w:p>
    <w:p w14:paraId="13D78369" w14:textId="7B9B51CF" w:rsidR="00CA5275" w:rsidRDefault="00466F62" w:rsidP="00CA5275">
      <w:r w:rsidRPr="00466F62">
        <w:t xml:space="preserve">Institutions will identify participants depending on their interests and priorities. They may be from a mix of disciplines and may include both academics and professional services staff. </w:t>
      </w:r>
      <w:r w:rsidR="00B1646E">
        <w:t>T</w:t>
      </w:r>
      <w:r w:rsidRPr="00466F62">
        <w:t xml:space="preserve">he workshop is designed on the expectation that participants bring expertise in open </w:t>
      </w:r>
      <w:r w:rsidR="001C040F">
        <w:t>research</w:t>
      </w:r>
      <w:r w:rsidRPr="00466F62">
        <w:t xml:space="preserve"> in their </w:t>
      </w:r>
      <w:proofErr w:type="gramStart"/>
      <w:r w:rsidRPr="00466F62">
        <w:t>particular research</w:t>
      </w:r>
      <w:proofErr w:type="gramEnd"/>
      <w:r w:rsidRPr="00466F62">
        <w:t xml:space="preserve"> setting (discipline, laboratory, etc). Each workshop is expected to run with around 20 participants</w:t>
      </w:r>
      <w:r w:rsidR="00796DF9">
        <w:t xml:space="preserve">. </w:t>
      </w:r>
      <w:r w:rsidR="00CA5275" w:rsidRPr="00445269">
        <w:t>At the end of the workshop, each participant will have both a design for their training workshop, and a plan for how to prepare for, deliver and evaluate it.</w:t>
      </w:r>
    </w:p>
    <w:p w14:paraId="04CE3467" w14:textId="3E704ADF" w:rsidR="005371FC" w:rsidRDefault="005371FC" w:rsidP="00184428">
      <w:pPr>
        <w:pStyle w:val="Heading1"/>
      </w:pPr>
      <w:r>
        <w:t>Open Access</w:t>
      </w:r>
    </w:p>
    <w:p w14:paraId="74F53310" w14:textId="4DB2FEB1" w:rsidR="005371FC" w:rsidRPr="005371FC" w:rsidRDefault="005371FC" w:rsidP="005371FC">
      <w:r>
        <w:t>The topic of this Train the Trainer workshop is open access to research publications</w:t>
      </w:r>
      <w:r w:rsidR="00457A5D">
        <w:t>, though where relevant it will also</w:t>
      </w:r>
      <w:r w:rsidR="00AB6857">
        <w:t xml:space="preserve"> touch on related topics such as preprints and sharing research data</w:t>
      </w:r>
      <w:r w:rsidR="00B25DF4">
        <w:t xml:space="preserve"> that supports a publication. </w:t>
      </w:r>
      <w:r w:rsidR="00CB1F55">
        <w:t>It will cover</w:t>
      </w:r>
      <w:r w:rsidR="002F68B2">
        <w:t xml:space="preserve"> journal articles, conference proceedings and long form publications such as monographs</w:t>
      </w:r>
      <w:r w:rsidR="00E6432C">
        <w:t xml:space="preserve">, </w:t>
      </w:r>
      <w:r w:rsidR="00DA1672">
        <w:t>and the rationales, policies and challenges involved in open access</w:t>
      </w:r>
      <w:r w:rsidR="002F68B2">
        <w:t>.</w:t>
      </w:r>
      <w:r w:rsidR="006470BE">
        <w:t xml:space="preserve"> Sessions will include how to identify t</w:t>
      </w:r>
      <w:r w:rsidR="00144271">
        <w:t xml:space="preserve">rainees, </w:t>
      </w:r>
      <w:r w:rsidR="00E74C02">
        <w:t xml:space="preserve">planning an overall training workshop, planning individual sessions, </w:t>
      </w:r>
      <w:r w:rsidR="00DC78DE">
        <w:t>embedding practice in workplace settings,</w:t>
      </w:r>
      <w:r w:rsidR="00C677A5">
        <w:t xml:space="preserve"> delivering a workshop</w:t>
      </w:r>
      <w:r w:rsidR="00E50F2E">
        <w:t>, and evaluation</w:t>
      </w:r>
      <w:r w:rsidR="00C677A5">
        <w:t>.</w:t>
      </w:r>
      <w:r w:rsidR="00E50F2E">
        <w:t xml:space="preserve"> For each of these, examples relevant to open access will be provided, and participants will be</w:t>
      </w:r>
      <w:r w:rsidR="000D48BA">
        <w:t xml:space="preserve"> able both to share their own examples and adapt the training to suit the trainees they wish to target.</w:t>
      </w:r>
    </w:p>
    <w:p w14:paraId="3CA87BDE" w14:textId="191620FC" w:rsidR="00607C2E" w:rsidRDefault="00607C2E" w:rsidP="00184428">
      <w:pPr>
        <w:pStyle w:val="Heading1"/>
      </w:pPr>
      <w:r>
        <w:t>Delivery</w:t>
      </w:r>
    </w:p>
    <w:p w14:paraId="00FC23C4" w14:textId="5F2E39D6" w:rsidR="00607C2E" w:rsidRPr="00607C2E" w:rsidRDefault="00607C2E" w:rsidP="00607C2E">
      <w:r>
        <w:t>The Train the Trainer workshop will be delivered by experts in both open research and in training.  These experts will be on hand through the day</w:t>
      </w:r>
      <w:r w:rsidR="008431D9">
        <w:t xml:space="preserve"> for</w:t>
      </w:r>
      <w:r w:rsidR="00760340">
        <w:t xml:space="preserve"> both general insight and advice, and specific guidance when participants are practicing and planning their training workshop.</w:t>
      </w:r>
    </w:p>
    <w:p w14:paraId="4E254141" w14:textId="371E188A" w:rsidR="00F42A00" w:rsidRDefault="00607C2E" w:rsidP="00184428">
      <w:pPr>
        <w:pStyle w:val="Heading1"/>
      </w:pPr>
      <w:r>
        <w:t>T</w:t>
      </w:r>
      <w:r w:rsidR="00184428">
        <w:t>imeline</w:t>
      </w:r>
      <w:r w:rsidR="00257E30">
        <w:t xml:space="preserve"> and evaluation</w:t>
      </w:r>
    </w:p>
    <w:p w14:paraId="2BD4B656" w14:textId="7F9242B5" w:rsidR="006D17B6" w:rsidRPr="006D17B6" w:rsidRDefault="002E7CB7" w:rsidP="00576CC1">
      <w:r>
        <w:t>UKRN will deliver t</w:t>
      </w:r>
      <w:r w:rsidR="00412953">
        <w:t xml:space="preserve">he Train the Trainer workshop </w:t>
      </w:r>
      <w:r>
        <w:t xml:space="preserve">between February and </w:t>
      </w:r>
      <w:proofErr w:type="gramStart"/>
      <w:r>
        <w:t>April 2023, and</w:t>
      </w:r>
      <w:proofErr w:type="gramEnd"/>
      <w:r>
        <w:t xml:space="preserve"> will convene participants in May/June to reflect on their plans to </w:t>
      </w:r>
      <w:r w:rsidR="00C220AD">
        <w:t xml:space="preserve">deliver their own training workshop in July. UKRN will convene them again in August/September to reflect on their workshop and encourage them to </w:t>
      </w:r>
      <w:r w:rsidR="00576CC1">
        <w:t>support each other as a community of practice.</w:t>
      </w:r>
      <w:r w:rsidR="00257E30">
        <w:t xml:space="preserve"> </w:t>
      </w:r>
      <w:r w:rsidR="00576CC1">
        <w:t xml:space="preserve">UKRN will evaluate the Train the Trainer workshop through pre- and post- </w:t>
      </w:r>
      <w:proofErr w:type="gramStart"/>
      <w:r w:rsidR="00576CC1">
        <w:t>surveys, and</w:t>
      </w:r>
      <w:proofErr w:type="gramEnd"/>
      <w:r w:rsidR="00576CC1">
        <w:t xml:space="preserve"> will enable participants to evaluate their training workshops by providing </w:t>
      </w:r>
      <w:r w:rsidR="00FC5935">
        <w:t xml:space="preserve">instruments and </w:t>
      </w:r>
      <w:r w:rsidR="00E43D72">
        <w:t xml:space="preserve">offering to collate and share anonymised </w:t>
      </w:r>
      <w:r w:rsidR="00844428">
        <w:t xml:space="preserve">feedback </w:t>
      </w:r>
      <w:r w:rsidR="00E43D72">
        <w:t>data</w:t>
      </w:r>
      <w:r w:rsidR="0030019C">
        <w:t xml:space="preserve"> to support the community of practice.</w:t>
      </w:r>
    </w:p>
    <w:p w14:paraId="1A63B8C4" w14:textId="77777777" w:rsidR="003337AF" w:rsidRDefault="003337AF" w:rsidP="00413058">
      <w:pPr>
        <w:rPr>
          <w:rFonts w:cs="Arial"/>
          <w:szCs w:val="22"/>
        </w:rPr>
      </w:pPr>
    </w:p>
    <w:p w14:paraId="05106E39" w14:textId="77777777" w:rsidR="003C222B" w:rsidRPr="00354E65" w:rsidRDefault="003833BA" w:rsidP="004F0365">
      <w:pPr>
        <w:pStyle w:val="NormalWeb"/>
        <w:spacing w:before="0" w:beforeAutospacing="0" w:after="0" w:afterAutospacing="0"/>
        <w:rPr>
          <w:rStyle w:val="LicenseSection"/>
          <w:color w:val="13A89E"/>
          <w:u w:val="single"/>
        </w:rPr>
      </w:pPr>
      <w:r w:rsidRPr="00994923">
        <w:rPr>
          <w:rStyle w:val="LicenseSection"/>
        </w:rPr>
        <w:t>T</w:t>
      </w:r>
      <w:r w:rsidRPr="00295914">
        <w:rPr>
          <w:rStyle w:val="LicenseSection"/>
        </w:rPr>
        <w:t xml:space="preserve">his work </w:t>
      </w:r>
      <w:r w:rsidRPr="009573B9">
        <w:rPr>
          <w:rStyle w:val="LicenseSection"/>
        </w:rPr>
        <w:t>is lic</w:t>
      </w:r>
      <w:r w:rsidRPr="004F0365">
        <w:rPr>
          <w:rStyle w:val="LicenseSection"/>
        </w:rPr>
        <w:t>ensed</w:t>
      </w:r>
      <w:r w:rsidRPr="009573B9">
        <w:rPr>
          <w:rStyle w:val="LicenseSection"/>
        </w:rPr>
        <w:t xml:space="preserve"> under</w:t>
      </w:r>
      <w:r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Pr="009573B9">
          <w:rPr>
            <w:rStyle w:val="LicenseSectionHyperlink"/>
          </w:rPr>
          <w:t xml:space="preserve">CC </w:t>
        </w:r>
        <w:r w:rsidRPr="004F0365">
          <w:rPr>
            <w:rStyle w:val="LicenseSectionHyperlink"/>
          </w:rPr>
          <w:t xml:space="preserve">BY </w:t>
        </w:r>
        <w:r w:rsidRPr="009573B9">
          <w:rPr>
            <w:rStyle w:val="LicenseSectionHyperlink"/>
          </w:rPr>
          <w:t>4.0</w:t>
        </w:r>
      </w:hyperlink>
      <w:r w:rsidR="00354E65">
        <w:rPr>
          <w:rStyle w:val="LicenseSection"/>
        </w:rPr>
        <w:t>.</w:t>
      </w:r>
    </w:p>
    <w:p w14:paraId="62612EB6" w14:textId="77777777" w:rsidR="00354E65" w:rsidRPr="003C222B" w:rsidRDefault="00354E65" w:rsidP="004F0365">
      <w:pPr>
        <w:pStyle w:val="NormalWeb"/>
        <w:spacing w:before="0" w:beforeAutospacing="0" w:after="0" w:afterAutospacing="0"/>
        <w:rPr>
          <w:rStyle w:val="LicenseSection"/>
        </w:rPr>
      </w:pPr>
    </w:p>
    <w:p w14:paraId="4549EA30" w14:textId="77777777" w:rsidR="00D52032" w:rsidRDefault="003833BA" w:rsidP="00B67702">
      <w:pPr>
        <w:rPr>
          <w:rFonts w:cs="Arial"/>
          <w:szCs w:val="22"/>
        </w:rPr>
      </w:pP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3743B6B1" wp14:editId="3BC4875B">
            <wp:extent cx="3619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7D898CD7" wp14:editId="20ED0BB1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32" w:rsidSect="00DF4BC3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B3E23" w14:textId="77777777" w:rsidR="00E30C13" w:rsidRDefault="00E30C13" w:rsidP="00482C84">
      <w:r>
        <w:separator/>
      </w:r>
    </w:p>
  </w:endnote>
  <w:endnote w:type="continuationSeparator" w:id="0">
    <w:p w14:paraId="1419CEFB" w14:textId="77777777" w:rsidR="00E30C13" w:rsidRDefault="00E30C13" w:rsidP="004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8434" w14:textId="77777777" w:rsidR="00482C84" w:rsidRDefault="0048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A9F40" w14:textId="77777777" w:rsidR="00482C84" w:rsidRDefault="0048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91342" w14:textId="77777777" w:rsidR="00E30C13" w:rsidRDefault="00E30C13" w:rsidP="00482C84">
      <w:r>
        <w:separator/>
      </w:r>
    </w:p>
  </w:footnote>
  <w:footnote w:type="continuationSeparator" w:id="0">
    <w:p w14:paraId="64394BD4" w14:textId="77777777" w:rsidR="00E30C13" w:rsidRDefault="00E30C13" w:rsidP="0048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2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9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42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AB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4E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5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F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4B8D"/>
    <w:multiLevelType w:val="hybridMultilevel"/>
    <w:tmpl w:val="61D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7814"/>
    <w:multiLevelType w:val="hybridMultilevel"/>
    <w:tmpl w:val="4E1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9704D"/>
    <w:multiLevelType w:val="hybridMultilevel"/>
    <w:tmpl w:val="025C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2BD"/>
    <w:multiLevelType w:val="hybridMultilevel"/>
    <w:tmpl w:val="582E3C6A"/>
    <w:lvl w:ilvl="0" w:tplc="C1A0A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1509">
    <w:abstractNumId w:val="10"/>
  </w:num>
  <w:num w:numId="2" w16cid:durableId="155459754">
    <w:abstractNumId w:val="11"/>
  </w:num>
  <w:num w:numId="3" w16cid:durableId="1395814672">
    <w:abstractNumId w:val="9"/>
  </w:num>
  <w:num w:numId="4" w16cid:durableId="1421373221">
    <w:abstractNumId w:val="7"/>
  </w:num>
  <w:num w:numId="5" w16cid:durableId="1320232434">
    <w:abstractNumId w:val="6"/>
  </w:num>
  <w:num w:numId="6" w16cid:durableId="1569145322">
    <w:abstractNumId w:val="5"/>
  </w:num>
  <w:num w:numId="7" w16cid:durableId="1428965985">
    <w:abstractNumId w:val="4"/>
  </w:num>
  <w:num w:numId="8" w16cid:durableId="509371404">
    <w:abstractNumId w:val="8"/>
  </w:num>
  <w:num w:numId="9" w16cid:durableId="1113474110">
    <w:abstractNumId w:val="3"/>
  </w:num>
  <w:num w:numId="10" w16cid:durableId="1410007065">
    <w:abstractNumId w:val="2"/>
  </w:num>
  <w:num w:numId="11" w16cid:durableId="727923732">
    <w:abstractNumId w:val="1"/>
  </w:num>
  <w:num w:numId="12" w16cid:durableId="1073163107">
    <w:abstractNumId w:val="0"/>
  </w:num>
  <w:num w:numId="13" w16cid:durableId="1971739609">
    <w:abstractNumId w:val="13"/>
  </w:num>
  <w:num w:numId="14" w16cid:durableId="589044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1"/>
    <w:rsid w:val="000243B2"/>
    <w:rsid w:val="00030ECA"/>
    <w:rsid w:val="00036A93"/>
    <w:rsid w:val="00041C47"/>
    <w:rsid w:val="0006443C"/>
    <w:rsid w:val="000705DC"/>
    <w:rsid w:val="00076F02"/>
    <w:rsid w:val="000B0371"/>
    <w:rsid w:val="000D48BA"/>
    <w:rsid w:val="000E10B2"/>
    <w:rsid w:val="000E3C7F"/>
    <w:rsid w:val="000F720E"/>
    <w:rsid w:val="001241CC"/>
    <w:rsid w:val="00144271"/>
    <w:rsid w:val="00152C93"/>
    <w:rsid w:val="00184428"/>
    <w:rsid w:val="001C040F"/>
    <w:rsid w:val="001E31AD"/>
    <w:rsid w:val="00247169"/>
    <w:rsid w:val="00257E30"/>
    <w:rsid w:val="00257F84"/>
    <w:rsid w:val="002862F6"/>
    <w:rsid w:val="00294680"/>
    <w:rsid w:val="00295914"/>
    <w:rsid w:val="002A5D2B"/>
    <w:rsid w:val="002D4ECD"/>
    <w:rsid w:val="002E6E44"/>
    <w:rsid w:val="002E7CB7"/>
    <w:rsid w:val="002F68B2"/>
    <w:rsid w:val="0030019C"/>
    <w:rsid w:val="003337AF"/>
    <w:rsid w:val="00341B58"/>
    <w:rsid w:val="00343ED6"/>
    <w:rsid w:val="00354E65"/>
    <w:rsid w:val="003572CF"/>
    <w:rsid w:val="003718B4"/>
    <w:rsid w:val="0037557D"/>
    <w:rsid w:val="00382E47"/>
    <w:rsid w:val="003833BA"/>
    <w:rsid w:val="003C222B"/>
    <w:rsid w:val="00412953"/>
    <w:rsid w:val="00413058"/>
    <w:rsid w:val="00422D40"/>
    <w:rsid w:val="0044178F"/>
    <w:rsid w:val="00445269"/>
    <w:rsid w:val="004478E9"/>
    <w:rsid w:val="00457A5D"/>
    <w:rsid w:val="00466F62"/>
    <w:rsid w:val="00473EEA"/>
    <w:rsid w:val="00482C84"/>
    <w:rsid w:val="0049243A"/>
    <w:rsid w:val="004A2C3D"/>
    <w:rsid w:val="004D19E2"/>
    <w:rsid w:val="004D7D77"/>
    <w:rsid w:val="004F0365"/>
    <w:rsid w:val="00510053"/>
    <w:rsid w:val="005371FC"/>
    <w:rsid w:val="005421B0"/>
    <w:rsid w:val="00555325"/>
    <w:rsid w:val="00572B58"/>
    <w:rsid w:val="00576CC1"/>
    <w:rsid w:val="005A561C"/>
    <w:rsid w:val="005A57D5"/>
    <w:rsid w:val="00607C2E"/>
    <w:rsid w:val="006470BE"/>
    <w:rsid w:val="00654858"/>
    <w:rsid w:val="00664C64"/>
    <w:rsid w:val="006659F1"/>
    <w:rsid w:val="00670190"/>
    <w:rsid w:val="00692EC1"/>
    <w:rsid w:val="00695292"/>
    <w:rsid w:val="006B61C4"/>
    <w:rsid w:val="006B6499"/>
    <w:rsid w:val="006D17B6"/>
    <w:rsid w:val="006D447B"/>
    <w:rsid w:val="007523E8"/>
    <w:rsid w:val="00760340"/>
    <w:rsid w:val="007801FA"/>
    <w:rsid w:val="00786EF1"/>
    <w:rsid w:val="00796DF9"/>
    <w:rsid w:val="007B1085"/>
    <w:rsid w:val="007C0112"/>
    <w:rsid w:val="007D52E1"/>
    <w:rsid w:val="007E0600"/>
    <w:rsid w:val="008431D9"/>
    <w:rsid w:val="00844428"/>
    <w:rsid w:val="00861035"/>
    <w:rsid w:val="00875993"/>
    <w:rsid w:val="00890BDD"/>
    <w:rsid w:val="00892CA2"/>
    <w:rsid w:val="008933E2"/>
    <w:rsid w:val="008B0A6B"/>
    <w:rsid w:val="008E2ABB"/>
    <w:rsid w:val="008F1400"/>
    <w:rsid w:val="008F271E"/>
    <w:rsid w:val="008F6611"/>
    <w:rsid w:val="00910D81"/>
    <w:rsid w:val="00914831"/>
    <w:rsid w:val="009447EC"/>
    <w:rsid w:val="00945E6A"/>
    <w:rsid w:val="00946551"/>
    <w:rsid w:val="0094700F"/>
    <w:rsid w:val="009573B9"/>
    <w:rsid w:val="00971DCD"/>
    <w:rsid w:val="00972C24"/>
    <w:rsid w:val="00976715"/>
    <w:rsid w:val="00994923"/>
    <w:rsid w:val="00994B77"/>
    <w:rsid w:val="00995598"/>
    <w:rsid w:val="009A3A8C"/>
    <w:rsid w:val="009C43FD"/>
    <w:rsid w:val="009C5CCF"/>
    <w:rsid w:val="009D73CA"/>
    <w:rsid w:val="00A40C80"/>
    <w:rsid w:val="00A61CAA"/>
    <w:rsid w:val="00AB6857"/>
    <w:rsid w:val="00AE6563"/>
    <w:rsid w:val="00B055CF"/>
    <w:rsid w:val="00B1646E"/>
    <w:rsid w:val="00B25DF4"/>
    <w:rsid w:val="00B2756E"/>
    <w:rsid w:val="00B27BC6"/>
    <w:rsid w:val="00B52F61"/>
    <w:rsid w:val="00B67702"/>
    <w:rsid w:val="00B916CE"/>
    <w:rsid w:val="00BA3B1A"/>
    <w:rsid w:val="00BE5987"/>
    <w:rsid w:val="00BE7675"/>
    <w:rsid w:val="00C05885"/>
    <w:rsid w:val="00C220AD"/>
    <w:rsid w:val="00C4667D"/>
    <w:rsid w:val="00C55796"/>
    <w:rsid w:val="00C5605D"/>
    <w:rsid w:val="00C677A5"/>
    <w:rsid w:val="00C87167"/>
    <w:rsid w:val="00C87E43"/>
    <w:rsid w:val="00CA43EF"/>
    <w:rsid w:val="00CA5275"/>
    <w:rsid w:val="00CB1F55"/>
    <w:rsid w:val="00CE445A"/>
    <w:rsid w:val="00D52032"/>
    <w:rsid w:val="00DA1672"/>
    <w:rsid w:val="00DA73D1"/>
    <w:rsid w:val="00DC78DE"/>
    <w:rsid w:val="00DD38FB"/>
    <w:rsid w:val="00DF4BC3"/>
    <w:rsid w:val="00DF5695"/>
    <w:rsid w:val="00E117AF"/>
    <w:rsid w:val="00E30C13"/>
    <w:rsid w:val="00E33DA4"/>
    <w:rsid w:val="00E43D72"/>
    <w:rsid w:val="00E50F2E"/>
    <w:rsid w:val="00E6432C"/>
    <w:rsid w:val="00E74C02"/>
    <w:rsid w:val="00E765B2"/>
    <w:rsid w:val="00EA0281"/>
    <w:rsid w:val="00F003B1"/>
    <w:rsid w:val="00F274CA"/>
    <w:rsid w:val="00F35AD2"/>
    <w:rsid w:val="00F42A00"/>
    <w:rsid w:val="00F4389E"/>
    <w:rsid w:val="00F81B30"/>
    <w:rsid w:val="00F910AF"/>
    <w:rsid w:val="00F942A1"/>
    <w:rsid w:val="00FB39F7"/>
    <w:rsid w:val="00FC5935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D78"/>
  <w15:chartTrackingRefBased/>
  <w15:docId w15:val="{6E995651-96B4-479B-AEC7-81A66F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CD"/>
    <w:pPr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295914"/>
    <w:pPr>
      <w:spacing w:before="400" w:after="120"/>
      <w:jc w:val="left"/>
      <w:outlineLvl w:val="0"/>
    </w:pPr>
    <w:rPr>
      <w:rFonts w:cs="Arial"/>
      <w:b/>
      <w:bCs/>
      <w:color w:val="4E4F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295914"/>
    <w:pPr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914"/>
    <w:pPr>
      <w:jc w:val="left"/>
      <w:outlineLvl w:val="2"/>
    </w:pPr>
    <w:rPr>
      <w:rFonts w:cs="Arial"/>
      <w:color w:val="EC00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shTitle">
    <w:name w:val="Stylish Title"/>
    <w:basedOn w:val="Title"/>
    <w:link w:val="StylishTitleChar"/>
    <w:uiPriority w:val="1"/>
    <w:rsid w:val="00C4667D"/>
    <w:pPr>
      <w:spacing w:after="20"/>
    </w:pPr>
    <w:rPr>
      <w:rFonts w:ascii="Georgia" w:hAnsi="Georgia"/>
    </w:rPr>
  </w:style>
  <w:style w:type="character" w:customStyle="1" w:styleId="StylishTitleChar">
    <w:name w:val="Stylish Title Char"/>
    <w:basedOn w:val="TitleChar"/>
    <w:link w:val="StylishTitle"/>
    <w:uiPriority w:val="1"/>
    <w:rsid w:val="00C4667D"/>
    <w:rPr>
      <w:rFonts w:ascii="Georgia" w:eastAsiaTheme="majorEastAsia" w:hAnsi="Georgia" w:cstheme="majorBidi"/>
      <w:color w:val="4E4F86"/>
      <w:spacing w:val="-10"/>
      <w:kern w:val="28"/>
      <w:sz w:val="56"/>
      <w:szCs w:val="56"/>
      <w:lang w:eastAsia="en-GB"/>
    </w:rPr>
  </w:style>
  <w:style w:type="paragraph" w:styleId="Title">
    <w:name w:val="Title"/>
    <w:basedOn w:val="NormalWeb"/>
    <w:next w:val="Normal"/>
    <w:link w:val="TitleChar"/>
    <w:uiPriority w:val="6"/>
    <w:qFormat/>
    <w:rsid w:val="00295914"/>
    <w:pPr>
      <w:spacing w:before="20" w:beforeAutospacing="0" w:after="360" w:afterAutospacing="0"/>
      <w:jc w:val="left"/>
    </w:pPr>
    <w:rPr>
      <w:rFonts w:cs="Arial"/>
      <w:color w:val="4E4F8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295914"/>
    <w:rPr>
      <w:rFonts w:ascii="Arial" w:eastAsia="Times New Roman" w:hAnsi="Arial" w:cs="Arial"/>
      <w:color w:val="4E4F86"/>
      <w:sz w:val="44"/>
      <w:szCs w:val="44"/>
      <w:lang w:eastAsia="en-GB"/>
    </w:rPr>
  </w:style>
  <w:style w:type="paragraph" w:customStyle="1" w:styleId="StylishHeading1">
    <w:name w:val="Stylish Heading 1"/>
    <w:basedOn w:val="Heading1"/>
    <w:link w:val="StylishHeading1Char"/>
    <w:uiPriority w:val="2"/>
    <w:rsid w:val="000243B2"/>
    <w:pPr>
      <w:spacing w:before="0" w:after="20"/>
    </w:pPr>
    <w:rPr>
      <w:rFonts w:ascii="Georgia" w:hAnsi="Georgia"/>
    </w:rPr>
  </w:style>
  <w:style w:type="character" w:customStyle="1" w:styleId="StylishHeading1Char">
    <w:name w:val="Stylish Heading 1 Char"/>
    <w:basedOn w:val="Heading1Char"/>
    <w:link w:val="StylishHeading1"/>
    <w:uiPriority w:val="2"/>
    <w:rsid w:val="000243B2"/>
    <w:rPr>
      <w:rFonts w:ascii="Georgia" w:eastAsiaTheme="majorEastAsia" w:hAnsi="Georgia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7"/>
    <w:rsid w:val="00295914"/>
    <w:rPr>
      <w:rFonts w:ascii="Arial" w:eastAsia="Times New Roman" w:hAnsi="Arial" w:cs="Arial"/>
      <w:b/>
      <w:bCs/>
      <w:color w:val="4E4F86"/>
      <w:sz w:val="28"/>
      <w:szCs w:val="28"/>
      <w:lang w:eastAsia="en-GB"/>
    </w:rPr>
  </w:style>
  <w:style w:type="paragraph" w:customStyle="1" w:styleId="StylishHeading2">
    <w:name w:val="Stylish Heading 2"/>
    <w:basedOn w:val="Heading2"/>
    <w:link w:val="StylishHeading2Char"/>
    <w:uiPriority w:val="3"/>
    <w:rsid w:val="00C4667D"/>
    <w:pPr>
      <w:spacing w:after="20"/>
    </w:pPr>
    <w:rPr>
      <w:rFonts w:ascii="Georgia" w:hAnsi="Georgia"/>
    </w:rPr>
  </w:style>
  <w:style w:type="character" w:customStyle="1" w:styleId="StylishHeading2Char">
    <w:name w:val="Stylish Heading 2 Char"/>
    <w:basedOn w:val="Heading2Char"/>
    <w:link w:val="StylishHeading2"/>
    <w:uiPriority w:val="3"/>
    <w:rsid w:val="00C4667D"/>
    <w:rPr>
      <w:rFonts w:ascii="Georgia" w:eastAsiaTheme="majorEastAsia" w:hAnsi="Georgia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295914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tylishHeading3">
    <w:name w:val="Stylish Heading 3"/>
    <w:basedOn w:val="Heading3"/>
    <w:link w:val="StylishHeading3Char"/>
    <w:uiPriority w:val="4"/>
    <w:rsid w:val="00C4667D"/>
    <w:rPr>
      <w:rFonts w:ascii="Gill Sans Nova Light" w:hAnsi="Gill Sans Nova Light"/>
      <w:i/>
      <w:iCs/>
    </w:rPr>
  </w:style>
  <w:style w:type="character" w:customStyle="1" w:styleId="StylishHeading3Char">
    <w:name w:val="Stylish Heading 3 Char"/>
    <w:basedOn w:val="Heading3Char"/>
    <w:link w:val="StylishHeading3"/>
    <w:uiPriority w:val="4"/>
    <w:rsid w:val="00C4667D"/>
    <w:rPr>
      <w:rFonts w:ascii="Gill Sans Nova Light" w:eastAsiaTheme="majorEastAsia" w:hAnsi="Gill Sans Nova Light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914"/>
    <w:rPr>
      <w:rFonts w:ascii="Arial" w:eastAsia="Times New Roman" w:hAnsi="Arial" w:cs="Arial"/>
      <w:color w:val="EC008C"/>
      <w:sz w:val="24"/>
      <w:szCs w:val="24"/>
      <w:lang w:eastAsia="en-GB"/>
    </w:rPr>
  </w:style>
  <w:style w:type="paragraph" w:customStyle="1" w:styleId="StylishNormal">
    <w:name w:val="Stylish Normal"/>
    <w:basedOn w:val="Normal"/>
    <w:rsid w:val="00C4667D"/>
    <w:rPr>
      <w:rFonts w:ascii="Gill Sans Nova Light" w:eastAsiaTheme="minorHAnsi" w:hAnsi="Gill Sans Nova Light" w:cstheme="minorBidi"/>
      <w:szCs w:val="22"/>
      <w:lang w:eastAsia="en-US"/>
    </w:rPr>
  </w:style>
  <w:style w:type="character" w:styleId="Hyperlink">
    <w:name w:val="Hyperlink"/>
    <w:uiPriority w:val="99"/>
    <w:unhideWhenUsed/>
    <w:qFormat/>
    <w:rsid w:val="00F4389E"/>
    <w:rPr>
      <w:rFonts w:ascii="Arial" w:hAnsi="Arial" w:cs="Arial"/>
      <w:color w:val="13A89E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B6770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7702"/>
  </w:style>
  <w:style w:type="character" w:styleId="UnresolvedMention">
    <w:name w:val="Unresolved Mention"/>
    <w:basedOn w:val="DefaultParagraphFont"/>
    <w:uiPriority w:val="99"/>
    <w:semiHidden/>
    <w:unhideWhenUsed/>
    <w:rsid w:val="00B67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6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Hyperlink"/>
    <w:uiPriority w:val="99"/>
    <w:unhideWhenUsed/>
    <w:rsid w:val="00946551"/>
    <w:rPr>
      <w:rFonts w:ascii="Arial" w:hAnsi="Arial" w:cs="Arial"/>
      <w:color w:val="13A89E"/>
      <w:sz w:val="22"/>
      <w:szCs w:val="22"/>
      <w:u w:val="single"/>
    </w:rPr>
  </w:style>
  <w:style w:type="character" w:customStyle="1" w:styleId="AuthorList">
    <w:name w:val="Author List"/>
    <w:basedOn w:val="DefaultParagraphFont"/>
    <w:uiPriority w:val="1"/>
    <w:qFormat/>
    <w:rsid w:val="00076F02"/>
    <w:rPr>
      <w:rFonts w:cs="Arial"/>
      <w:color w:val="4E4F86"/>
      <w:sz w:val="20"/>
      <w:szCs w:val="20"/>
    </w:rPr>
  </w:style>
  <w:style w:type="character" w:customStyle="1" w:styleId="AuthorNameHyperlink">
    <w:name w:val="Author Name Hyperlink"/>
    <w:basedOn w:val="DefaultParagraphFont"/>
    <w:uiPriority w:val="1"/>
    <w:qFormat/>
    <w:rsid w:val="00076F02"/>
    <w:rPr>
      <w:rFonts w:cs="Arial"/>
      <w:color w:val="13A89E"/>
      <w:sz w:val="20"/>
      <w:szCs w:val="20"/>
      <w:u w:val="single"/>
    </w:rPr>
  </w:style>
  <w:style w:type="paragraph" w:styleId="ListParagraph">
    <w:name w:val="List Paragraph"/>
    <w:basedOn w:val="Normal"/>
    <w:uiPriority w:val="34"/>
    <w:semiHidden/>
    <w:rsid w:val="00257F84"/>
    <w:pPr>
      <w:ind w:left="720"/>
      <w:contextualSpacing/>
    </w:pPr>
  </w:style>
  <w:style w:type="table" w:styleId="TableGrid">
    <w:name w:val="Table Grid"/>
    <w:basedOn w:val="TableNormal"/>
    <w:uiPriority w:val="39"/>
    <w:rsid w:val="00B27B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Section">
    <w:name w:val="License Section"/>
    <w:basedOn w:val="DefaultParagraphFont"/>
    <w:uiPriority w:val="1"/>
    <w:qFormat/>
    <w:rsid w:val="004F0365"/>
    <w:rPr>
      <w:rFonts w:cs="Arial"/>
      <w:color w:val="000000"/>
      <w:sz w:val="18"/>
      <w:szCs w:val="18"/>
    </w:rPr>
  </w:style>
  <w:style w:type="character" w:customStyle="1" w:styleId="LicenseSectionHyperlink">
    <w:name w:val="License Section Hyperlink"/>
    <w:basedOn w:val="Hyperlink"/>
    <w:uiPriority w:val="1"/>
    <w:qFormat/>
    <w:rsid w:val="004F0365"/>
    <w:rPr>
      <w:rFonts w:ascii="Arial" w:hAnsi="Arial" w:cs="Arial"/>
      <w:color w:val="13A89E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aj\OneDrive%20-%20University%20of%20Bristol\Documents%20-%20grp-UKRN\Templates\Microsoft%20Word%20Document%20Template\UK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A4E1965504CBEA83095882A34D5" ma:contentTypeVersion="15" ma:contentTypeDescription="Create a new document." ma:contentTypeScope="" ma:versionID="7ee2cda7bb4f2f30d282a223fd151605">
  <xsd:schema xmlns:xsd="http://www.w3.org/2001/XMLSchema" xmlns:xs="http://www.w3.org/2001/XMLSchema" xmlns:p="http://schemas.microsoft.com/office/2006/metadata/properties" xmlns:ns2="ba08b7a9-7044-4557-b075-5d24dd4bd42f" xmlns:ns3="3603a5d3-3a98-42cd-9a13-51597d2dd0a7" xmlns:ns4="edb9d0e4-5370-4cfb-9e4e-bdf6de379f60" targetNamespace="http://schemas.microsoft.com/office/2006/metadata/properties" ma:root="true" ma:fieldsID="7bd347a582c1035b5e1d93f62b894595" ns2:_="" ns3:_="" ns4:_="">
    <xsd:import namespace="ba08b7a9-7044-4557-b075-5d24dd4bd42f"/>
    <xsd:import namespace="3603a5d3-3a98-42cd-9a13-51597d2dd0a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7a9-7044-4557-b075-5d24dd4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a5d3-3a98-42cd-9a13-51597d2d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e5ee5b0-9e5a-4056-a0b2-945095f02ac6}" ma:internalName="TaxCatchAll" ma:showField="CatchAllData" ma:web="3603a5d3-3a98-42cd-9a13-51597d2d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a08b7a9-7044-4557-b075-5d24dd4bd4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36C563F-B5D0-426E-A75F-7C05E9819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7DD6D3-8FE8-4868-9CE0-321597AAB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7DC07A9-3ABD-4B5A-99F0-E13CF586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7a9-7044-4557-b075-5d24dd4bd42f"/>
    <ds:schemaRef ds:uri="3603a5d3-3a98-42cd-9a13-51597d2dd0a7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7C8464-4CEF-4AF3-BC47-96B205A283E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ba08b7a9-7044-4557-b075-5d24dd4bd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UKRN</Template>
  <TotalTime>29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53</cp:revision>
  <dcterms:created xsi:type="dcterms:W3CDTF">2022-11-28T06:40:00Z</dcterms:created>
  <dcterms:modified xsi:type="dcterms:W3CDTF">2022-11-28T18:01:00Z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0x0101003CC54A4E1965504CBEA83095882A34D5</vt:lpwstr>
  </property>
  <property fmtid="{D5CDD505-2E9C-101B-9397-08002B2CF9AE}" pid="3" name="MediaServiceImageTags">
    <vt:lpwstr/>
  </property>
</Properties>
</file>